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748" w:rsidRDefault="009C7D65" w:rsidP="00275A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D65">
        <w:rPr>
          <w:rFonts w:ascii="Times New Roman" w:hAnsi="Times New Roman" w:cs="Times New Roman"/>
          <w:b/>
          <w:sz w:val="28"/>
          <w:szCs w:val="28"/>
        </w:rPr>
        <w:t>2. Пояснительная записка</w:t>
      </w:r>
    </w:p>
    <w:p w:rsidR="009C7D65" w:rsidRPr="00E73BDB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73BDB">
        <w:rPr>
          <w:rStyle w:val="a3"/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CF5623">
        <w:rPr>
          <w:rStyle w:val="a3"/>
          <w:rFonts w:ascii="Times New Roman" w:hAnsi="Times New Roman" w:cs="Times New Roman"/>
          <w:sz w:val="28"/>
          <w:szCs w:val="28"/>
        </w:rPr>
        <w:t>литературе</w:t>
      </w:r>
      <w:r w:rsidR="00C8581D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C8581D" w:rsidRPr="00E73BDB">
        <w:rPr>
          <w:rStyle w:val="a3"/>
          <w:rFonts w:ascii="Times New Roman" w:hAnsi="Times New Roman" w:cs="Times New Roman"/>
          <w:sz w:val="28"/>
          <w:szCs w:val="28"/>
        </w:rPr>
        <w:t>для</w:t>
      </w:r>
      <w:r w:rsidRPr="00E73BDB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CF5623">
        <w:rPr>
          <w:rStyle w:val="a3"/>
          <w:rFonts w:ascii="Times New Roman" w:hAnsi="Times New Roman" w:cs="Times New Roman"/>
          <w:sz w:val="28"/>
          <w:szCs w:val="28"/>
        </w:rPr>
        <w:t>5</w:t>
      </w:r>
      <w:r w:rsidRPr="00E73BDB">
        <w:rPr>
          <w:rStyle w:val="a3"/>
          <w:rFonts w:ascii="Times New Roman" w:hAnsi="Times New Roman" w:cs="Times New Roman"/>
          <w:sz w:val="28"/>
          <w:szCs w:val="28"/>
        </w:rPr>
        <w:t>-9 классов составлена на основе: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F072BF">
        <w:rPr>
          <w:rStyle w:val="a3"/>
          <w:rFonts w:ascii="Times New Roman" w:hAnsi="Times New Roman" w:cs="Times New Roman"/>
          <w:b w:val="0"/>
          <w:sz w:val="28"/>
          <w:szCs w:val="28"/>
        </w:rPr>
        <w:t>-Закон «Об образовании в РФ»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(от 29.12.2012 №273-ФЗ)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</w:t>
      </w:r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второго </w:t>
      </w:r>
      <w:proofErr w:type="gramStart"/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поколения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;</w:t>
      </w:r>
      <w:proofErr w:type="gramEnd"/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-Базисный учебный план </w:t>
      </w:r>
      <w:r w:rsidR="00275A11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МБОУ «ВПОЦ - </w:t>
      </w:r>
      <w:proofErr w:type="gramStart"/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Школа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№</w:t>
      </w:r>
      <w:proofErr w:type="gramEnd"/>
      <w:r>
        <w:rPr>
          <w:rStyle w:val="a3"/>
          <w:rFonts w:ascii="Times New Roman" w:hAnsi="Times New Roman" w:cs="Times New Roman"/>
          <w:b w:val="0"/>
          <w:sz w:val="28"/>
          <w:szCs w:val="28"/>
        </w:rPr>
        <w:t>67»;</w:t>
      </w:r>
    </w:p>
    <w:p w:rsidR="009C7D65" w:rsidRDefault="009C7D65" w:rsidP="00EF58C0">
      <w:pPr>
        <w:widowControl w:val="0"/>
        <w:overflowPunct w:val="0"/>
        <w:autoSpaceDE w:val="0"/>
        <w:autoSpaceDN w:val="0"/>
        <w:adjustRightInd w:val="0"/>
        <w:spacing w:line="240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7D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Примерных программ основного общего образования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обществознанию (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9 классы. – М.: Просвещение, 201</w:t>
      </w:r>
      <w:r w:rsidR="00CE4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г.), авторской программы «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Коровина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Журавлев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Коровин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F56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.И 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 – М.: Просвещение, 201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г.).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Локального акта образовательного учреждения об утверждении структуры рабочей программы.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D65" w:rsidRDefault="007F0E3D" w:rsidP="00275A11">
      <w:pPr>
        <w:shd w:val="clear" w:color="auto" w:fill="FFFFFF"/>
        <w:autoSpaceDN w:val="0"/>
        <w:spacing w:after="0" w:line="240" w:lineRule="auto"/>
        <w:jc w:val="center"/>
        <w:rPr>
          <w:rStyle w:val="a3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9C7D65" w:rsidRPr="009C7D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Место предмета в учебном плане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Style w:val="a3"/>
        </w:rPr>
      </w:pPr>
    </w:p>
    <w:p w:rsidR="00EF58C0" w:rsidRPr="00EF58C0" w:rsidRDefault="00256A25" w:rsidP="00EF58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="00EF58C0" w:rsidRPr="00EF58C0">
        <w:rPr>
          <w:rFonts w:ascii="Times New Roman" w:eastAsia="Calibri" w:hAnsi="Times New Roman" w:cs="Times New Roman"/>
          <w:sz w:val="28"/>
          <w:szCs w:val="28"/>
        </w:rPr>
        <w:t xml:space="preserve"> является одним из основных гуманитарных предметов в системе общего образования, поскольку должно обеспечить формирование </w:t>
      </w:r>
      <w:r>
        <w:rPr>
          <w:rFonts w:ascii="Times New Roman" w:eastAsia="Calibri" w:hAnsi="Times New Roman" w:cs="Times New Roman"/>
          <w:sz w:val="28"/>
          <w:szCs w:val="28"/>
        </w:rPr>
        <w:t>культурной</w:t>
      </w:r>
      <w:r w:rsidR="00EF58C0" w:rsidRPr="00EF58C0">
        <w:rPr>
          <w:rFonts w:ascii="Times New Roman" w:eastAsia="Calibri" w:hAnsi="Times New Roman" w:cs="Times New Roman"/>
          <w:sz w:val="28"/>
          <w:szCs w:val="28"/>
        </w:rPr>
        <w:t xml:space="preserve">, ценностно-смысловой сферы обучающихся, </w:t>
      </w:r>
      <w:r>
        <w:rPr>
          <w:rFonts w:ascii="Times New Roman" w:eastAsia="Calibri" w:hAnsi="Times New Roman" w:cs="Times New Roman"/>
          <w:sz w:val="28"/>
          <w:szCs w:val="28"/>
        </w:rPr>
        <w:t>понимание особенностей родной русской литературной классики</w:t>
      </w:r>
      <w:r w:rsidR="00EF58C0" w:rsidRPr="00EF58C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>знакомство с главными произведениями отечественных и зарубежных писателей</w:t>
      </w:r>
      <w:r w:rsidR="00EF58C0" w:rsidRPr="00EF58C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817AD" w:rsidRPr="004817AD" w:rsidRDefault="00EF58C0" w:rsidP="00481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F58C0">
        <w:rPr>
          <w:rFonts w:ascii="Times New Roman" w:eastAsia="Calibri" w:hAnsi="Times New Roman" w:cs="Times New Roman"/>
          <w:sz w:val="28"/>
          <w:szCs w:val="28"/>
        </w:rPr>
        <w:t>Освоение учебного предмета «</w:t>
      </w:r>
      <w:r w:rsidR="00656493"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Pr="00EF58C0">
        <w:rPr>
          <w:rFonts w:ascii="Times New Roman" w:eastAsia="Calibri" w:hAnsi="Times New Roman" w:cs="Times New Roman"/>
          <w:sz w:val="28"/>
          <w:szCs w:val="28"/>
        </w:rPr>
        <w:t xml:space="preserve">» направлено на развитие личности обучающихся, воспитание, развитие способности обучающихся анализировать </w:t>
      </w:r>
      <w:r w:rsidR="00656493">
        <w:rPr>
          <w:rFonts w:ascii="Times New Roman" w:eastAsia="Calibri" w:hAnsi="Times New Roman" w:cs="Times New Roman"/>
          <w:sz w:val="28"/>
          <w:szCs w:val="28"/>
        </w:rPr>
        <w:t>литературные произведения</w:t>
      </w:r>
      <w:r w:rsidRPr="00EF58C0">
        <w:rPr>
          <w:rFonts w:ascii="Times New Roman" w:eastAsia="Calibri" w:hAnsi="Times New Roman" w:cs="Times New Roman"/>
          <w:sz w:val="28"/>
          <w:szCs w:val="28"/>
        </w:rPr>
        <w:t>, делать необходимые выводы и давать обоснованные оценки</w:t>
      </w:r>
      <w:r w:rsidR="00656493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="00656493">
        <w:rPr>
          <w:rFonts w:ascii="Times New Roman" w:hAnsi="Times New Roman"/>
          <w:sz w:val="28"/>
          <w:szCs w:val="28"/>
        </w:rPr>
        <w:t xml:space="preserve">осознавать значимость чтения и изучения литературы для своего дальнейшего развития; формировать потребности в систематическом чтении как средстве познания мира и себя в этом мире, как в способе своего эстетического и интеллектуального удовлетворения; </w:t>
      </w:r>
      <w:r w:rsidR="00E6654B">
        <w:rPr>
          <w:rFonts w:ascii="Times New Roman" w:eastAsia="Times New Roman" w:hAnsi="Times New Roman"/>
          <w:sz w:val="28"/>
          <w:szCs w:val="28"/>
        </w:rPr>
        <w:t>воспринимать</w:t>
      </w:r>
      <w:r w:rsidR="00E6654B">
        <w:rPr>
          <w:rFonts w:ascii="Times New Roman" w:hAnsi="Times New Roman"/>
          <w:sz w:val="28"/>
          <w:szCs w:val="28"/>
        </w:rPr>
        <w:t xml:space="preserve"> литературу как одну из основных культурных ценностей народа (отражающей его </w:t>
      </w:r>
      <w:r w:rsidR="00E6654B">
        <w:rPr>
          <w:rFonts w:ascii="Times New Roman" w:eastAsia="Times New Roman" w:hAnsi="Times New Roman"/>
          <w:sz w:val="28"/>
          <w:szCs w:val="28"/>
        </w:rPr>
        <w:t>менталитет, историю, мировосприятие) и</w:t>
      </w:r>
      <w:r w:rsidR="00E6654B">
        <w:rPr>
          <w:rFonts w:ascii="Times New Roman" w:hAnsi="Times New Roman"/>
          <w:sz w:val="28"/>
          <w:szCs w:val="28"/>
        </w:rPr>
        <w:t xml:space="preserve"> человечества (содержащей смыслы, важные для человечества в целом)</w:t>
      </w:r>
      <w:r w:rsidR="004817AD">
        <w:rPr>
          <w:rFonts w:ascii="Times New Roman" w:hAnsi="Times New Roman"/>
          <w:sz w:val="28"/>
          <w:szCs w:val="28"/>
        </w:rPr>
        <w:t>;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="004817AD">
        <w:t>.</w:t>
      </w:r>
    </w:p>
    <w:p w:rsidR="004817AD" w:rsidRPr="00EF58C0" w:rsidRDefault="004817AD" w:rsidP="00EF58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F0E3D" w:rsidRDefault="007F0E3D" w:rsidP="007F0E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</w:p>
    <w:p w:rsidR="00EF2AFD" w:rsidRDefault="00EF2AFD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0D18D5" w:rsidRDefault="007F0E3D" w:rsidP="00275A11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4</w:t>
      </w:r>
      <w:r w:rsidR="000D18D5" w:rsidRPr="000D18D5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.Содержание тем учебной программы</w:t>
      </w:r>
    </w:p>
    <w:p w:rsid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EF1EEC" w:rsidRPr="00EF58C0" w:rsidRDefault="00EF1EEC" w:rsidP="00EF1EE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Pr="00EF58C0">
        <w:rPr>
          <w:rFonts w:ascii="Times New Roman" w:eastAsia="Calibri" w:hAnsi="Times New Roman" w:cs="Times New Roman"/>
          <w:sz w:val="28"/>
          <w:szCs w:val="28"/>
        </w:rPr>
        <w:t xml:space="preserve"> является одним из основных гуманитарных предметов в системе общего образования, поскольку должно обеспечить формирование </w:t>
      </w:r>
      <w:r>
        <w:rPr>
          <w:rFonts w:ascii="Times New Roman" w:eastAsia="Calibri" w:hAnsi="Times New Roman" w:cs="Times New Roman"/>
          <w:sz w:val="28"/>
          <w:szCs w:val="28"/>
        </w:rPr>
        <w:t>культурной</w:t>
      </w:r>
      <w:r w:rsidRPr="00EF58C0">
        <w:rPr>
          <w:rFonts w:ascii="Times New Roman" w:eastAsia="Calibri" w:hAnsi="Times New Roman" w:cs="Times New Roman"/>
          <w:sz w:val="28"/>
          <w:szCs w:val="28"/>
        </w:rPr>
        <w:t xml:space="preserve">, ценностно-смысловой сферы обучающихся, </w:t>
      </w:r>
      <w:r>
        <w:rPr>
          <w:rFonts w:ascii="Times New Roman" w:eastAsia="Calibri" w:hAnsi="Times New Roman" w:cs="Times New Roman"/>
          <w:sz w:val="28"/>
          <w:szCs w:val="28"/>
        </w:rPr>
        <w:t>понимание особенностей родной русской литературной классики</w:t>
      </w:r>
      <w:r w:rsidRPr="00EF58C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>знакомство с главными произведениями отечественных и зарубежных писателей</w:t>
      </w:r>
      <w:r w:rsidRPr="00EF58C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B768A" w:rsidRPr="00FB768A" w:rsidRDefault="00EF1EEC" w:rsidP="00EF1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FB768A" w:rsidRPr="00FB768A">
        <w:rPr>
          <w:rFonts w:ascii="Times New Roman" w:eastAsia="Calibri" w:hAnsi="Times New Roman" w:cs="Times New Roman"/>
          <w:sz w:val="28"/>
          <w:szCs w:val="28"/>
        </w:rPr>
        <w:t>Основой учебного предмета «</w:t>
      </w:r>
      <w:r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="00FB768A" w:rsidRPr="00FB768A">
        <w:rPr>
          <w:rFonts w:ascii="Times New Roman" w:eastAsia="Calibri" w:hAnsi="Times New Roman" w:cs="Times New Roman"/>
          <w:sz w:val="28"/>
          <w:szCs w:val="28"/>
        </w:rPr>
        <w:t xml:space="preserve">» на уровне основного общего образования являются научные знания о </w:t>
      </w:r>
      <w:r>
        <w:rPr>
          <w:rFonts w:ascii="Times New Roman" w:eastAsia="Calibri" w:hAnsi="Times New Roman" w:cs="Times New Roman"/>
          <w:sz w:val="28"/>
          <w:szCs w:val="28"/>
        </w:rPr>
        <w:t>литературе</w:t>
      </w:r>
      <w:r w:rsidR="00FB768A" w:rsidRPr="00FB768A">
        <w:rPr>
          <w:rFonts w:ascii="Times New Roman" w:eastAsia="Calibri" w:hAnsi="Times New Roman" w:cs="Times New Roman"/>
          <w:sz w:val="28"/>
          <w:szCs w:val="28"/>
        </w:rPr>
        <w:t xml:space="preserve"> и е</w:t>
      </w:r>
      <w:r>
        <w:rPr>
          <w:rFonts w:ascii="Times New Roman" w:eastAsia="Calibri" w:hAnsi="Times New Roman" w:cs="Times New Roman"/>
          <w:sz w:val="28"/>
          <w:szCs w:val="28"/>
        </w:rPr>
        <w:t>е основных стилях, о писателях и произведениях</w:t>
      </w:r>
      <w:r w:rsidR="00FB768A" w:rsidRPr="00FB768A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F1EEC" w:rsidRPr="00EF1EEC" w:rsidRDefault="00FB768A" w:rsidP="00EF1EE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>Освоение учебного предмета «</w:t>
      </w:r>
      <w:r w:rsidR="00EF1EEC"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» направлено на развитие личности обучающихся, воспитание, усвоение </w:t>
      </w:r>
      <w:r w:rsidR="00EF1EEC">
        <w:rPr>
          <w:rFonts w:ascii="Times New Roman" w:eastAsia="Calibri" w:hAnsi="Times New Roman" w:cs="Times New Roman"/>
          <w:sz w:val="28"/>
          <w:szCs w:val="28"/>
        </w:rPr>
        <w:t xml:space="preserve">осмысление </w:t>
      </w:r>
      <w:r w:rsidR="00EF1EEC">
        <w:rPr>
          <w:rFonts w:ascii="Times New Roman" w:hAnsi="Times New Roman"/>
          <w:sz w:val="28"/>
          <w:szCs w:val="28"/>
        </w:rPr>
        <w:t xml:space="preserve">формы авторской оценки героев, событий, характер авторских взаимоотношений с «читателем» как адресатом произведения </w:t>
      </w:r>
      <w:r w:rsidR="00EF1EEC">
        <w:rPr>
          <w:rFonts w:ascii="Times New Roman" w:eastAsia="MS Mincho" w:hAnsi="Times New Roman"/>
          <w:sz w:val="28"/>
          <w:szCs w:val="28"/>
        </w:rPr>
        <w:t>(в каждом классе – на своем уровне); использование основных теоретико-литературных терминов и понятий (в каждом классе – умение пользоваться терминами.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>Учебный предмет «</w:t>
      </w:r>
      <w:r w:rsidR="00BC429F">
        <w:rPr>
          <w:rFonts w:ascii="Times New Roman" w:eastAsia="Calibri" w:hAnsi="Times New Roman" w:cs="Times New Roman"/>
          <w:sz w:val="28"/>
          <w:szCs w:val="28"/>
        </w:rPr>
        <w:t>Литература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» на уровне основного общего образования опирается на </w:t>
      </w:r>
      <w:proofErr w:type="spellStart"/>
      <w:r w:rsidRPr="00FB768A">
        <w:rPr>
          <w:rFonts w:ascii="Times New Roman" w:eastAsia="Calibri" w:hAnsi="Times New Roman" w:cs="Times New Roman"/>
          <w:sz w:val="28"/>
          <w:szCs w:val="28"/>
        </w:rPr>
        <w:t>межпредметные</w:t>
      </w:r>
      <w:proofErr w:type="spellEnd"/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связи, в основе которых лежит обращение к таким учебным предметам, как «История», «</w:t>
      </w:r>
      <w:r w:rsidR="00F02F77">
        <w:rPr>
          <w:rFonts w:ascii="Times New Roman" w:eastAsia="Calibri" w:hAnsi="Times New Roman" w:cs="Times New Roman"/>
          <w:sz w:val="28"/>
          <w:szCs w:val="28"/>
        </w:rPr>
        <w:t>Русский язык</w:t>
      </w:r>
      <w:r w:rsidRPr="00FB768A">
        <w:rPr>
          <w:rFonts w:ascii="Times New Roman" w:eastAsia="Calibri" w:hAnsi="Times New Roman" w:cs="Times New Roman"/>
          <w:sz w:val="28"/>
          <w:szCs w:val="28"/>
        </w:rPr>
        <w:t>», «Мировая художественная культура», «География», что создает возможность одновременного прохождения тем по указанным учебным предметам.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2860" w:rsidRPr="00792860" w:rsidRDefault="00792860" w:rsidP="00792860">
      <w:pPr>
        <w:pStyle w:val="c62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6"/>
          <w:b/>
          <w:bCs/>
          <w:color w:val="000000"/>
          <w:sz w:val="28"/>
        </w:rPr>
        <w:t>Устное народное творчество</w:t>
      </w:r>
      <w:r w:rsidRPr="00792860">
        <w:rPr>
          <w:rStyle w:val="c0"/>
          <w:color w:val="000000"/>
          <w:sz w:val="28"/>
        </w:rPr>
        <w:t> </w:t>
      </w:r>
    </w:p>
    <w:p w:rsidR="00792860" w:rsidRPr="00792860" w:rsidRDefault="00792860" w:rsidP="00792860">
      <w:pPr>
        <w:pStyle w:val="c62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8"/>
          <w:b/>
          <w:bCs/>
          <w:i/>
          <w:iCs/>
          <w:color w:val="000000"/>
          <w:sz w:val="28"/>
        </w:rPr>
        <w:t>Выпускник научится: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 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 •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целенаправленно использовать малые фольклорные жанры в своих устных и письменных высказываниях;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определять с помощью пословицы жизненную/вымышленную ситуацию;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lastRenderedPageBreak/>
        <w:t>• выразительно читать сказки и былины, соблюдая соответствующий интонационный рисунок устного рассказывания;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фольклорной;</w:t>
      </w:r>
    </w:p>
    <w:p w:rsidR="00792860" w:rsidRPr="00792860" w:rsidRDefault="00792860" w:rsidP="00792860">
      <w:pPr>
        <w:pStyle w:val="c2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видеть необычное в обычном, устанавливать неочевидные связи между предметами, явлениями, действиями, отгадывая или сочиняя загадку.</w:t>
      </w:r>
    </w:p>
    <w:p w:rsidR="00792860" w:rsidRPr="00792860" w:rsidRDefault="00792860" w:rsidP="00792860">
      <w:pPr>
        <w:pStyle w:val="c2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8"/>
          <w:b/>
          <w:bCs/>
          <w:i/>
          <w:iCs/>
          <w:color w:val="000000"/>
          <w:sz w:val="28"/>
        </w:rPr>
        <w:t>Выпускник получит возможность научиться: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рассказывать о самостоятельно прочитанной сказке, былине, обосновывая свой выбор;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сочинять сказку (в том числе и по пословице), былину и/или придумывать сюжетные линии;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792860" w:rsidRPr="00792860" w:rsidRDefault="00792860" w:rsidP="00792860">
      <w:pPr>
        <w:pStyle w:val="c2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6"/>
          <w:b/>
          <w:bCs/>
          <w:color w:val="000000"/>
          <w:sz w:val="28"/>
        </w:rPr>
        <w:t>Древнерусская литература. Русская литература XVIII в. Русская литература XIX—XX вв. Зарубежная литература.</w:t>
      </w:r>
    </w:p>
    <w:p w:rsidR="00792860" w:rsidRPr="00792860" w:rsidRDefault="00792860" w:rsidP="00792860">
      <w:pPr>
        <w:pStyle w:val="c62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8"/>
          <w:b/>
          <w:bCs/>
          <w:i/>
          <w:iCs/>
          <w:color w:val="000000"/>
          <w:sz w:val="28"/>
        </w:rPr>
        <w:t>Выпускник научится: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воспринимать художественный текст как произведение искусства, послание автора читателю, современнику и потомку;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определять актуальность произведений для читателей разных поколений и вступать в диалог с другими читателями;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анализировать и истолковывать произведения разной жанровой природы, аргументированно формулируя своё отношение к прочитанному;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lastRenderedPageBreak/>
        <w:t>• создавать собственный текст аналитического и интерпретирующего характера в различных форматах;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сопоставлять произведение словесного искусства и его воплощение в других искусствах;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работать с разными источниками информации и владеть основными способами её обработки и презентации.</w:t>
      </w:r>
    </w:p>
    <w:p w:rsidR="00792860" w:rsidRPr="00792860" w:rsidRDefault="00792860" w:rsidP="00792860">
      <w:pPr>
        <w:pStyle w:val="c27"/>
        <w:shd w:val="clear" w:color="auto" w:fill="FFFFFF"/>
        <w:spacing w:before="0" w:beforeAutospacing="0" w:after="0" w:afterAutospacing="0"/>
        <w:ind w:firstLine="358"/>
        <w:jc w:val="both"/>
        <w:rPr>
          <w:color w:val="000000"/>
          <w:sz w:val="22"/>
          <w:szCs w:val="20"/>
        </w:rPr>
      </w:pPr>
      <w:r w:rsidRPr="00792860">
        <w:rPr>
          <w:rStyle w:val="c8"/>
          <w:b/>
          <w:bCs/>
          <w:i/>
          <w:iCs/>
          <w:color w:val="000000"/>
          <w:sz w:val="28"/>
        </w:rPr>
        <w:t>Выпускник получит возможность научиться: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выбирать путь анализа произведения, адекватный жанрово-родовой природе художественного текста;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дифференцировать элементы поэтики художественного текста, видеть их художественную и смысловую функцию;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сопоставлять «чужие» тексты интерпретирующего характера, аргументированно оценивать их;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оценивать интерпретацию художественного текста, созданную средствами других искусств;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создавать собственную интерпретацию изученного текста средствами других искусств;</w:t>
      </w:r>
    </w:p>
    <w:p w:rsidR="00792860" w:rsidRPr="00792860" w:rsidRDefault="00792860" w:rsidP="00792860">
      <w:pPr>
        <w:pStyle w:val="c7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2"/>
          <w:szCs w:val="20"/>
        </w:rPr>
      </w:pPr>
      <w:r w:rsidRPr="00792860">
        <w:rPr>
          <w:rStyle w:val="c0"/>
          <w:color w:val="000000"/>
          <w:sz w:val="28"/>
        </w:rPr>
        <w:t>• 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0F0A21" w:rsidRDefault="00792860" w:rsidP="000F0A21">
      <w:pPr>
        <w:pStyle w:val="c15"/>
        <w:shd w:val="clear" w:color="auto" w:fill="FFFFFF"/>
        <w:spacing w:before="0" w:beforeAutospacing="0" w:after="0" w:afterAutospacing="0"/>
        <w:ind w:firstLine="360"/>
        <w:jc w:val="both"/>
        <w:rPr>
          <w:rStyle w:val="c0"/>
          <w:color w:val="000000"/>
          <w:sz w:val="28"/>
        </w:rPr>
      </w:pPr>
      <w:r w:rsidRPr="00792860">
        <w:rPr>
          <w:rStyle w:val="c0"/>
          <w:color w:val="000000"/>
          <w:sz w:val="28"/>
        </w:rPr>
        <w:t>• 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0F0A21" w:rsidRPr="000F0A21" w:rsidRDefault="000F0A21" w:rsidP="000F0A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Конкретизируя эти общие результаты, обозначим наиболее важные предметные умения, формируемые у обучающихся в результате освоения программы по литературе основной школы (в скобках указаны классы, когда эти умения стоит активно формировать; в этих классах можно уже проводить контроль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сформированности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этих умений):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определять тему и основную мысль произведения, основной конфликт (5–6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пересказывать сюжет, вычленять фабулу, владеть различными видами пересказа (5–6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.); выявлять особенности композиции (6–7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характеризовать героев-персонажей, давать их сравнительные характеристики (5–6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.); оценивать систему персонажей (6–7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находить основные изобразительно-выразительные средства, характерные для творческой манеры писателя, определять их художественные функции (6–7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.); выявлять особенности языка и стиля писателя (8–9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определять жанровую, родовую специфику художественного произведения (7–9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объяснять свое понимание нравственно-философской, социально-исторической и эстетической проблематики произведений (8–9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выделять в произведениях художественные элементы и обнаруживать связи между ними (5–7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.); анализировать литературные произведения разных жанров (8–9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определять авторское отношение к героям и событиям, к читателю (в каждом классе – на своем уровне);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представлять развернутый устный или письменный ответ на поставленные вопросы (в каждом классе – на своем уровне); вести учебные дискуссии (7–9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выразительно читать произведения художественной литературы, передавая личное отношение к произведению (5–9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ориентироваться в информационном образовательном пространстве (7–8 работать с энциклопедиями, словарями, справочниками, специальной литературой (8–9 </w:t>
      </w:r>
      <w:proofErr w:type="spellStart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кл</w:t>
      </w:r>
      <w:proofErr w:type="spellEnd"/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.);</w:t>
      </w:r>
    </w:p>
    <w:p w:rsidR="000F0A21" w:rsidRPr="000F0A21" w:rsidRDefault="000F0A21" w:rsidP="000F0A21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Cs w:val="20"/>
          <w:lang w:eastAsia="ru-RU"/>
        </w:rPr>
      </w:pPr>
      <w:r w:rsidRPr="000F0A2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F34F7F" w:rsidRDefault="00F34F7F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787FB1" w:rsidRDefault="00FB768A" w:rsidP="00275A11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</w:t>
      </w:r>
      <w:r w:rsidR="00787FB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Планируемые результаты изучения учебного предмета в </w:t>
      </w:r>
      <w:r w:rsidR="00275A1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</w:t>
      </w:r>
      <w:r w:rsidR="00787FB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-</w:t>
      </w:r>
      <w:r w:rsidR="00EF2AFD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9</w:t>
      </w:r>
      <w:r w:rsidR="00787FB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 классах</w:t>
      </w:r>
    </w:p>
    <w:p w:rsidR="007D593E" w:rsidRPr="007D593E" w:rsidRDefault="007479A1" w:rsidP="007479A1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bookmarkStart w:id="0" w:name="_Toc31898605"/>
      <w:bookmarkStart w:id="1" w:name="_Toc31893381"/>
      <w:bookmarkStart w:id="2" w:name="_Toc410653948"/>
      <w:r w:rsidRPr="007479A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5.1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Общие положения</w:t>
      </w:r>
      <w:bookmarkEnd w:id="0"/>
      <w:bookmarkEnd w:id="1"/>
      <w:bookmarkEnd w:id="2"/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критериальной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7D593E" w:rsidRPr="007D593E" w:rsidRDefault="007D593E" w:rsidP="007D593E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требованиями ФГОС ООО система планируемых результатов — личностных,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</w:t>
      </w:r>
      <w:r w:rsidRPr="007D593E">
        <w:rPr>
          <w:rFonts w:ascii="Times New Roman" w:eastAsia="Calibri" w:hAnsi="Times New Roman" w:cs="Times New Roman"/>
          <w:sz w:val="28"/>
          <w:szCs w:val="28"/>
        </w:rPr>
        <w:lastRenderedPageBreak/>
        <w:t>опорным учебным материалом, служащим основой для последующего обучения.</w:t>
      </w:r>
    </w:p>
    <w:p w:rsidR="007D593E" w:rsidRPr="007D593E" w:rsidRDefault="007D593E" w:rsidP="007D593E">
      <w:pPr>
        <w:tabs>
          <w:tab w:val="left" w:pos="708"/>
          <w:tab w:val="center" w:pos="4677"/>
          <w:tab w:val="right" w:pos="9355"/>
        </w:tabs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реализуемой ФГОС ООО </w:t>
      </w:r>
      <w:proofErr w:type="spellStart"/>
      <w:r w:rsidRPr="007D593E">
        <w:rPr>
          <w:rFonts w:ascii="Times New Roman" w:eastAsia="Times New Roman" w:hAnsi="Times New Roman" w:cs="Times New Roman"/>
          <w:sz w:val="28"/>
          <w:szCs w:val="28"/>
        </w:rPr>
        <w:t>деятельностной</w:t>
      </w:r>
      <w:proofErr w:type="spellEnd"/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обучающихся, </w:t>
      </w:r>
      <w:r w:rsidRPr="007D593E">
        <w:rPr>
          <w:rFonts w:ascii="Times New Roman" w:eastAsia="Times New Roman" w:hAnsi="Times New Roman" w:cs="Times New Roman"/>
          <w:bCs/>
          <w:sz w:val="28"/>
          <w:szCs w:val="28"/>
        </w:rPr>
        <w:t>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7D593E" w:rsidRPr="007D593E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3" w:name="_Toc409691626"/>
      <w:bookmarkStart w:id="4" w:name="_Toc406058977"/>
      <w:bookmarkStart w:id="5" w:name="_Toc405145648"/>
      <w:bookmarkStart w:id="6" w:name="_Toc31898607"/>
      <w:bookmarkStart w:id="7" w:name="_Toc31893383"/>
      <w:r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5.2</w:t>
      </w:r>
      <w:r w:rsidR="007D593E" w:rsidRPr="007D593E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. Личностные результаты </w:t>
      </w:r>
      <w:bookmarkEnd w:id="3"/>
      <w:bookmarkEnd w:id="4"/>
      <w:bookmarkEnd w:id="5"/>
      <w:bookmarkEnd w:id="6"/>
      <w:bookmarkEnd w:id="7"/>
      <w:r w:rsidR="00275A11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="00275A11" w:rsidRPr="007D593E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программы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</w:t>
      </w:r>
      <w:r w:rsidR="00275A11" w:rsidRPr="007D593E">
        <w:rPr>
          <w:rFonts w:ascii="Times New Roman" w:eastAsia="Calibri" w:hAnsi="Times New Roman" w:cs="Times New Roman"/>
          <w:sz w:val="28"/>
          <w:szCs w:val="28"/>
        </w:rPr>
        <w:t>России, чувство</w:t>
      </w: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потребительстве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</w:t>
      </w:r>
      <w:r w:rsidRPr="007D593E">
        <w:rPr>
          <w:rFonts w:ascii="Times New Roman" w:eastAsia="Calibri" w:hAnsi="Times New Roman" w:cs="Times New Roman"/>
          <w:sz w:val="28"/>
          <w:szCs w:val="28"/>
        </w:rPr>
        <w:lastRenderedPageBreak/>
        <w:t>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</w:t>
      </w:r>
      <w:r w:rsidRPr="007D593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D593E" w:rsidRPr="007D593E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bookmarkStart w:id="8" w:name="_Toc31898608"/>
      <w:bookmarkStart w:id="9" w:name="_Toc31893384"/>
      <w:bookmarkStart w:id="10" w:name="_Toc25924553"/>
      <w:r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5.3</w:t>
      </w:r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 xml:space="preserve">. </w:t>
      </w:r>
      <w:proofErr w:type="spellStart"/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Метапредметные</w:t>
      </w:r>
      <w:proofErr w:type="spellEnd"/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 xml:space="preserve"> результаты </w:t>
      </w:r>
      <w:bookmarkEnd w:id="8"/>
      <w:bookmarkEnd w:id="9"/>
      <w:bookmarkEnd w:id="10"/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  <w:szCs w:val="28"/>
        </w:rPr>
      </w:pPr>
      <w:r w:rsidRPr="007D593E">
        <w:rPr>
          <w:rFonts w:ascii="Times" w:eastAsia="Times" w:hAnsi="Times" w:cs="Times"/>
          <w:sz w:val="28"/>
          <w:szCs w:val="28"/>
        </w:rPr>
        <w:t xml:space="preserve">В ходе </w:t>
      </w:r>
      <w:r w:rsidR="00275A11" w:rsidRPr="007D593E">
        <w:rPr>
          <w:rFonts w:ascii="Times" w:eastAsia="Times" w:hAnsi="Times" w:cs="Times"/>
          <w:sz w:val="28"/>
          <w:szCs w:val="28"/>
        </w:rPr>
        <w:t>изучения всех учебных предметов,</w:t>
      </w:r>
      <w:r w:rsidRPr="007D593E">
        <w:rPr>
          <w:rFonts w:ascii="Times" w:eastAsia="Times" w:hAnsi="Times" w:cs="Times"/>
          <w:sz w:val="28"/>
          <w:szCs w:val="28"/>
        </w:rPr>
        <w:t xml:space="preserve">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  <w:szCs w:val="28"/>
        </w:rPr>
      </w:pPr>
      <w:r w:rsidRPr="007D593E">
        <w:rPr>
          <w:rFonts w:ascii="Times" w:eastAsia="Times" w:hAnsi="Times" w:cs="Times"/>
          <w:sz w:val="28"/>
          <w:szCs w:val="28"/>
        </w:rPr>
        <w:t xml:space="preserve">Перечень ключевых </w:t>
      </w:r>
      <w:proofErr w:type="spellStart"/>
      <w:r w:rsidRPr="007D593E">
        <w:rPr>
          <w:rFonts w:ascii="Times" w:eastAsia="Times" w:hAnsi="Times" w:cs="Times"/>
          <w:sz w:val="28"/>
          <w:szCs w:val="28"/>
        </w:rPr>
        <w:t>межпредметных</w:t>
      </w:r>
      <w:proofErr w:type="spellEnd"/>
      <w:r w:rsidRPr="007D593E">
        <w:rPr>
          <w:rFonts w:ascii="Times" w:eastAsia="Times" w:hAnsi="Times" w:cs="Times"/>
          <w:sz w:val="28"/>
          <w:szCs w:val="28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оценки планируемых образовательных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идентифицировать препятствия, возникающие при достижении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собственных запланированных образовательных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различать результаты и способы действий при достижении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оценивать свою деятельность, анализируя и аргументируя причины достижения или отсутствия планируемого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целью обучения.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r w:rsidR="00275A11" w:rsidRPr="007D593E">
        <w:rPr>
          <w:rFonts w:ascii="Times New Roman" w:eastAsia="Times New Roman" w:hAnsi="Times New Roman" w:cs="Times New Roman"/>
          <w:sz w:val="28"/>
          <w:szCs w:val="28"/>
        </w:rPr>
        <w:t>неспешности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t>/неэффективности, находить способы выхода из критической ситуации;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демонстрировать приемы регуляции собственных психофизиологических/эмоциональных состояний.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Умение определять понятия, создавать обобщения, устанавливать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переводить сложную по составу (многоаспектную) информацию из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графического или формализованного (символьного) представления в текстовое и наоборот;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Смысловое чтение.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критически оценивать содержание и форму текста.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свое отношение к окружающей среде, к собственной среде обитания;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соотносить полученные результаты поиска с задачами и целями своей деятельности.</w:t>
      </w:r>
    </w:p>
    <w:p w:rsidR="007D593E" w:rsidRPr="007D593E" w:rsidRDefault="007D593E" w:rsidP="00571B5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играть определенную роль в совместной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создавать письменные тексты различных типов с использованием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необходимых речевых средств;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вербальные и невербальные средства в соответствии с коммуникативной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с учетом этических и правовых норм;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11" w:name="_2s8eyo1"/>
      <w:bookmarkEnd w:id="11"/>
    </w:p>
    <w:p w:rsidR="00571B57" w:rsidRPr="00571B57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1B57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1B57">
        <w:rPr>
          <w:rFonts w:ascii="Times New Roman" w:eastAsia="Times New Roman" w:hAnsi="Times New Roman" w:cs="Times New Roman"/>
          <w:b/>
          <w:sz w:val="28"/>
          <w:szCs w:val="28"/>
        </w:rPr>
        <w:t>5.4.Предметные результаты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F0DFD" w:rsidRDefault="007F0DFD" w:rsidP="007F0D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Конкретизируя эти общие результаты, обозначим наиболее важные предметные умения, формируемые у </w:t>
      </w:r>
      <w:r>
        <w:rPr>
          <w:rFonts w:ascii="Times New Roman" w:hAnsi="Times New Roman"/>
          <w:sz w:val="28"/>
          <w:szCs w:val="28"/>
        </w:rPr>
        <w:t xml:space="preserve">обучающихся </w:t>
      </w:r>
      <w:r>
        <w:rPr>
          <w:rFonts w:ascii="Times New Roman" w:eastAsia="MS Mincho" w:hAnsi="Times New Roman"/>
          <w:sz w:val="28"/>
          <w:szCs w:val="28"/>
        </w:rPr>
        <w:t xml:space="preserve">в результате освоения программы по литературе основной школы (в скобках указаны классы, когда эти умения стоит активно формировать; в этих классах можно уже проводить контроль </w:t>
      </w:r>
      <w:proofErr w:type="spellStart"/>
      <w:r>
        <w:rPr>
          <w:rFonts w:ascii="Times New Roman" w:eastAsia="MS Mincho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eastAsia="MS Mincho" w:hAnsi="Times New Roman"/>
          <w:sz w:val="28"/>
          <w:szCs w:val="28"/>
        </w:rPr>
        <w:t xml:space="preserve"> этих умений):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определять тему и основную мысль произведения 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6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владеть различными видами пересказа 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6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.), пересказывать сюжет; выявлять особенности композиции, основной конфликт, вычленять фабулу (6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7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характеризовать героев-персонажей, давать их сравнительные характеристики 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6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 оценивать систему персонажей (6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7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7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 выявлять особенности языка и стиля писателя (7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9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определять </w:t>
      </w:r>
      <w:proofErr w:type="spellStart"/>
      <w:r>
        <w:rPr>
          <w:rFonts w:ascii="Times New Roman" w:eastAsia="MS Mincho" w:hAnsi="Times New Roman"/>
          <w:sz w:val="28"/>
          <w:szCs w:val="28"/>
        </w:rPr>
        <w:t>родо</w:t>
      </w:r>
      <w:proofErr w:type="spellEnd"/>
      <w:r>
        <w:rPr>
          <w:rFonts w:ascii="Times New Roman" w:eastAsia="MS Mincho" w:hAnsi="Times New Roman"/>
          <w:sz w:val="28"/>
          <w:szCs w:val="28"/>
        </w:rPr>
        <w:t xml:space="preserve">-жанровую специфику художественного произведения </w:t>
      </w:r>
      <w:r>
        <w:rPr>
          <w:rFonts w:ascii="Times New Roman" w:eastAsia="MS Mincho" w:hAnsi="Times New Roman"/>
          <w:sz w:val="28"/>
          <w:szCs w:val="28"/>
        </w:rPr>
        <w:lastRenderedPageBreak/>
        <w:t>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9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 xml:space="preserve">.); </w:t>
      </w:r>
    </w:p>
    <w:p w:rsidR="007F0DFD" w:rsidRDefault="007F0DFD" w:rsidP="007F0DFD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объяснять свое понимание нравственно-философской, социально-исторической и эстетической проблематики произведений (7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9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.);</w:t>
      </w:r>
    </w:p>
    <w:p w:rsidR="00571B57" w:rsidRPr="00571B57" w:rsidRDefault="007F0DFD" w:rsidP="007F0DFD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выделять в произведениях элементы художественной формы и обнаруживать связи между ними (5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7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.), постепенно переходя к анализу текста; анализировать литературные произведения разных жанров (8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eastAsia="MS Mincho" w:hAnsi="Times New Roman"/>
          <w:sz w:val="28"/>
          <w:szCs w:val="28"/>
        </w:rPr>
        <w:t xml:space="preserve">9 </w:t>
      </w:r>
      <w:proofErr w:type="spellStart"/>
      <w:r>
        <w:rPr>
          <w:rFonts w:ascii="Times New Roman" w:eastAsia="MS Mincho" w:hAnsi="Times New Roman"/>
          <w:sz w:val="28"/>
          <w:szCs w:val="28"/>
        </w:rPr>
        <w:t>кл</w:t>
      </w:r>
      <w:proofErr w:type="spellEnd"/>
      <w:r>
        <w:rPr>
          <w:rFonts w:ascii="Times New Roman" w:eastAsia="MS Mincho" w:hAnsi="Times New Roman"/>
          <w:sz w:val="28"/>
          <w:szCs w:val="28"/>
        </w:rPr>
        <w:t>.)</w:t>
      </w:r>
      <w:r w:rsidR="00571B57" w:rsidRPr="00571B57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571B57" w:rsidRPr="00571B57" w:rsidRDefault="007F0DFD" w:rsidP="00571B57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Учащийся </w:t>
      </w:r>
      <w:r w:rsidR="00571B57" w:rsidRPr="00571B57">
        <w:rPr>
          <w:rFonts w:ascii="Times New Roman" w:eastAsia="Calibri" w:hAnsi="Times New Roman" w:cs="Times New Roman"/>
          <w:b/>
          <w:sz w:val="28"/>
          <w:szCs w:val="28"/>
        </w:rPr>
        <w:t>получит возможность научиться:</w:t>
      </w:r>
    </w:p>
    <w:p w:rsidR="00571B57" w:rsidRPr="005B0908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0908">
        <w:rPr>
          <w:rFonts w:ascii="Times New Roman" w:eastAsia="Calibri" w:hAnsi="Times New Roman" w:cs="Times New Roman"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571B57" w:rsidRPr="005B0908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0908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571B57" w:rsidRPr="005B0908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0908">
        <w:rPr>
          <w:rFonts w:ascii="Times New Roman" w:eastAsia="Calibri" w:hAnsi="Times New Roman" w:cs="Times New Roman"/>
          <w:sz w:val="28"/>
          <w:szCs w:val="28"/>
        </w:rPr>
        <w:t>осознанно содействовать защите природы.</w:t>
      </w:r>
    </w:p>
    <w:p w:rsidR="007F0DFD" w:rsidRDefault="007F0DFD" w:rsidP="00571B5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</w:p>
    <w:p w:rsidR="00571B57" w:rsidRPr="00571B57" w:rsidRDefault="007F0DFD" w:rsidP="00571B5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Учащийся</w:t>
      </w:r>
      <w:r w:rsidR="00571B57" w:rsidRPr="00571B57">
        <w:rPr>
          <w:rFonts w:ascii="Times New Roman" w:eastAsia="Calibri" w:hAnsi="Times New Roman" w:cs="Times New Roman"/>
          <w:b/>
          <w:sz w:val="28"/>
          <w:szCs w:val="28"/>
        </w:rPr>
        <w:t xml:space="preserve"> научится: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различать отдельные виды социальных норм;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основные нормы морали;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специфику норм права;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сущность процесса социализации личности;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объяснять причины отклоняющегося поведения;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571B57" w:rsidRPr="000E6407" w:rsidRDefault="00571B57" w:rsidP="00571B57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6407">
        <w:rPr>
          <w:rFonts w:ascii="Times New Roman" w:eastAsia="Calibri" w:hAnsi="Times New Roman" w:cs="Times New Roman"/>
          <w:sz w:val="28"/>
          <w:szCs w:val="28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571B57" w:rsidRPr="000E6407" w:rsidRDefault="00571B57" w:rsidP="00571B57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6407">
        <w:rPr>
          <w:rFonts w:ascii="Times New Roman" w:eastAsia="Calibri" w:hAnsi="Times New Roman" w:cs="Times New Roman"/>
          <w:sz w:val="28"/>
          <w:szCs w:val="28"/>
        </w:rPr>
        <w:t>оценивать социальную значимость здорового образа жизни.</w:t>
      </w:r>
    </w:p>
    <w:p w:rsidR="00571B57" w:rsidRPr="00571B57" w:rsidRDefault="00571B57" w:rsidP="00571B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Сфера духовной культуры</w:t>
      </w:r>
    </w:p>
    <w:p w:rsidR="00571B57" w:rsidRPr="00571B57" w:rsidRDefault="00571B57" w:rsidP="00571B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явления духовной культуры;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причины возрастания роли науки в современном мире;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lastRenderedPageBreak/>
        <w:t>оценивать роль образования в современном обществе;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различать уровни общего образования в России;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раскрывать роль религии в современном обществе;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особенности искусства как формы духовной культуры</w:t>
      </w: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571B57" w:rsidRPr="00571B57" w:rsidRDefault="007F0DFD" w:rsidP="00571B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Учащийся</w:t>
      </w:r>
      <w:r w:rsidR="00571B57"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 xml:space="preserve"> получит возможность научиться:</w:t>
      </w:r>
    </w:p>
    <w:p w:rsidR="00571B57" w:rsidRPr="000E640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0E640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571B57" w:rsidRPr="000E640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0E640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571B57" w:rsidRPr="000E640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0E640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571B57" w:rsidRPr="00571B57" w:rsidRDefault="00571B57" w:rsidP="00571B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Социальная сфера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взаимодействие социальных общностей и групп;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выделять параметры, определяющие социальный статус личности;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приводить примеры предписанных и достигаемых статусов;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основные социальные роли подростка;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конкретизировать примерами процесс социальной мобильности;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межнациональные отношения в современном мире;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раскрывать основные роли членов семьи; 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конфликтов. </w:t>
      </w: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lastRenderedPageBreak/>
        <w:t>Выражать собственное отношение к различным способам разрешения семейных конфликтов.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571B57" w:rsidRPr="00571B57" w:rsidRDefault="00571B57" w:rsidP="00571B57">
      <w:pPr>
        <w:numPr>
          <w:ilvl w:val="0"/>
          <w:numId w:val="19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571B57" w:rsidRPr="00571B57" w:rsidRDefault="00571B57" w:rsidP="00571B57">
      <w:pPr>
        <w:numPr>
          <w:ilvl w:val="0"/>
          <w:numId w:val="19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571B57"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  <w:t>.</w:t>
      </w:r>
    </w:p>
    <w:p w:rsidR="00C56804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58E8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Тематическое</w:t>
      </w:r>
      <w:r w:rsidR="00A858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планирование.</w:t>
      </w:r>
    </w:p>
    <w:p w:rsidR="000D18D5" w:rsidRDefault="000C566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5 класс</w:t>
      </w:r>
    </w:p>
    <w:tbl>
      <w:tblPr>
        <w:tblpPr w:leftFromText="180" w:rightFromText="180" w:vertAnchor="text" w:horzAnchor="margin" w:tblpY="146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852"/>
        <w:gridCol w:w="1134"/>
      </w:tblGrid>
      <w:tr w:rsidR="000C5665" w:rsidRPr="00275A11" w:rsidTr="009811CA">
        <w:trPr>
          <w:trHeight w:val="530"/>
        </w:trPr>
        <w:tc>
          <w:tcPr>
            <w:tcW w:w="648" w:type="dxa"/>
            <w:vMerge w:val="restart"/>
          </w:tcPr>
          <w:p w:rsidR="000C5665" w:rsidRPr="00275A11" w:rsidRDefault="000C5665" w:rsidP="009811CA">
            <w:pPr>
              <w:ind w:right="-56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852" w:type="dxa"/>
            <w:vMerge w:val="restart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1134" w:type="dxa"/>
            <w:vMerge w:val="restart"/>
          </w:tcPr>
          <w:p w:rsidR="000C5665" w:rsidRPr="00275A11" w:rsidRDefault="000C5665" w:rsidP="009811CA">
            <w:pPr>
              <w:ind w:left="-4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0C5665" w:rsidRPr="00275A11" w:rsidTr="009811CA">
        <w:trPr>
          <w:trHeight w:val="507"/>
        </w:trPr>
        <w:tc>
          <w:tcPr>
            <w:tcW w:w="648" w:type="dxa"/>
            <w:vMerge/>
          </w:tcPr>
          <w:p w:rsidR="000C5665" w:rsidRPr="00275A11" w:rsidRDefault="000C5665" w:rsidP="009811CA">
            <w:pPr>
              <w:ind w:right="-56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852" w:type="dxa"/>
            <w:vMerge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0C5665" w:rsidRPr="00275A11" w:rsidRDefault="000C5665" w:rsidP="009811CA">
            <w:pPr>
              <w:ind w:left="-4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Фольклор.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Древнерусская литература.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42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6.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7.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8.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Поэзия Вов.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9.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 о родной природе.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Юмор и литература.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11.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Зарубежная литература.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12.</w:t>
            </w: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Итоги года.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648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852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Всего: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tabs>
                <w:tab w:val="left" w:pos="5160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Cs/>
                <w:sz w:val="28"/>
                <w:szCs w:val="28"/>
              </w:rPr>
              <w:t>102</w:t>
            </w:r>
          </w:p>
        </w:tc>
      </w:tr>
    </w:tbl>
    <w:p w:rsidR="000C5665" w:rsidRDefault="000C5665" w:rsidP="000C5665">
      <w:pPr>
        <w:jc w:val="both"/>
      </w:pPr>
    </w:p>
    <w:p w:rsidR="000C5665" w:rsidRDefault="000C5665" w:rsidP="000C5665">
      <w:pPr>
        <w:jc w:val="both"/>
      </w:pPr>
      <w:r>
        <w:t>6 класс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4"/>
        <w:gridCol w:w="7721"/>
        <w:gridCol w:w="1134"/>
      </w:tblGrid>
      <w:tr w:rsidR="000C5665" w:rsidRPr="00275A11" w:rsidTr="009811CA">
        <w:trPr>
          <w:trHeight w:val="507"/>
        </w:trPr>
        <w:tc>
          <w:tcPr>
            <w:tcW w:w="784" w:type="dxa"/>
            <w:vMerge w:val="restart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721" w:type="dxa"/>
            <w:vMerge w:val="restart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5665" w:rsidRPr="00275A11" w:rsidTr="009811CA">
        <w:trPr>
          <w:trHeight w:val="507"/>
        </w:trPr>
        <w:tc>
          <w:tcPr>
            <w:tcW w:w="784" w:type="dxa"/>
            <w:vMerge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21" w:type="dxa"/>
            <w:vMerge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Разделы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Фольклор.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Древнерусская литература.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Литература XVIII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Литература XIX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Русская поэзия XIX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Литература XX века.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Поэзия Вов.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Поэзия XX века о родной природе.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78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72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Юмор и литература</w:t>
            </w:r>
          </w:p>
        </w:tc>
        <w:tc>
          <w:tcPr>
            <w:tcW w:w="1134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C5665" w:rsidRDefault="000C5665" w:rsidP="000C5665">
      <w:pPr>
        <w:jc w:val="both"/>
      </w:pPr>
    </w:p>
    <w:p w:rsidR="000C5665" w:rsidRPr="00275A11" w:rsidRDefault="000C5665" w:rsidP="000C5665">
      <w:pPr>
        <w:jc w:val="both"/>
        <w:rPr>
          <w:rFonts w:ascii="Times New Roman" w:hAnsi="Times New Roman" w:cs="Times New Roman"/>
          <w:sz w:val="28"/>
          <w:szCs w:val="28"/>
        </w:rPr>
      </w:pPr>
      <w:r w:rsidRPr="00275A11">
        <w:rPr>
          <w:rFonts w:ascii="Times New Roman" w:hAnsi="Times New Roman" w:cs="Times New Roman"/>
          <w:sz w:val="28"/>
          <w:szCs w:val="28"/>
        </w:rPr>
        <w:t>7 класс</w:t>
      </w: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"/>
        <w:gridCol w:w="7655"/>
        <w:gridCol w:w="994"/>
      </w:tblGrid>
      <w:tr w:rsidR="000C5665" w:rsidRPr="00275A11" w:rsidTr="009811CA">
        <w:trPr>
          <w:trHeight w:val="530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0C5665" w:rsidRPr="00275A11" w:rsidTr="009811CA">
        <w:trPr>
          <w:trHeight w:val="280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Фольклор.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C5665" w:rsidRPr="00275A11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Древнерусская литература.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C5665" w:rsidRPr="00275A11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C5665" w:rsidRPr="00275A11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0C5665" w:rsidRPr="00275A11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94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FD54A9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94" w:type="dxa"/>
          </w:tcPr>
          <w:p w:rsidR="000C5665" w:rsidRPr="00102E6A" w:rsidRDefault="000C5665" w:rsidP="009811CA">
            <w:pPr>
              <w:jc w:val="center"/>
            </w:pPr>
            <w:r>
              <w:t>21</w:t>
            </w:r>
          </w:p>
        </w:tc>
      </w:tr>
      <w:tr w:rsidR="000C5665" w:rsidRPr="00FD54A9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94" w:type="dxa"/>
          </w:tcPr>
          <w:p w:rsidR="000C5665" w:rsidRDefault="000C5665" w:rsidP="009811CA">
            <w:pPr>
              <w:jc w:val="center"/>
            </w:pPr>
            <w:r>
              <w:t>1</w:t>
            </w:r>
          </w:p>
        </w:tc>
      </w:tr>
      <w:tr w:rsidR="000C5665" w:rsidRPr="00FD54A9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655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Зарубежная литература.</w:t>
            </w:r>
          </w:p>
        </w:tc>
        <w:tc>
          <w:tcPr>
            <w:tcW w:w="994" w:type="dxa"/>
          </w:tcPr>
          <w:p w:rsidR="000C5665" w:rsidRDefault="000C5665" w:rsidP="009811CA">
            <w:pPr>
              <w:jc w:val="center"/>
            </w:pPr>
            <w:r>
              <w:t>5</w:t>
            </w:r>
          </w:p>
        </w:tc>
      </w:tr>
      <w:tr w:rsidR="000C5665" w:rsidRPr="00FD54A9" w:rsidTr="009811CA">
        <w:trPr>
          <w:trHeight w:val="265"/>
        </w:trPr>
        <w:tc>
          <w:tcPr>
            <w:tcW w:w="92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994" w:type="dxa"/>
          </w:tcPr>
          <w:p w:rsidR="000C5665" w:rsidRDefault="000C5665" w:rsidP="009811CA">
            <w:pPr>
              <w:jc w:val="center"/>
            </w:pPr>
            <w:r>
              <w:t>68</w:t>
            </w:r>
          </w:p>
        </w:tc>
      </w:tr>
    </w:tbl>
    <w:p w:rsidR="000C5665" w:rsidRDefault="000C5665" w:rsidP="000C5665"/>
    <w:p w:rsidR="000C5665" w:rsidRDefault="000C5665" w:rsidP="000C5665"/>
    <w:p w:rsidR="000C5665" w:rsidRDefault="000C5665" w:rsidP="000C5665">
      <w:pPr>
        <w:jc w:val="both"/>
      </w:pPr>
    </w:p>
    <w:p w:rsidR="000C5665" w:rsidRPr="00275A11" w:rsidRDefault="000C5665" w:rsidP="000C5665">
      <w:pPr>
        <w:rPr>
          <w:rFonts w:ascii="Times New Roman" w:hAnsi="Times New Roman" w:cs="Times New Roman"/>
          <w:sz w:val="28"/>
          <w:szCs w:val="28"/>
        </w:rPr>
      </w:pPr>
      <w:bookmarkStart w:id="12" w:name="_GoBack"/>
      <w:r w:rsidRPr="00275A11">
        <w:rPr>
          <w:rFonts w:ascii="Times New Roman" w:hAnsi="Times New Roman" w:cs="Times New Roman"/>
          <w:sz w:val="28"/>
          <w:szCs w:val="28"/>
        </w:rPr>
        <w:t>8 класс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7351"/>
        <w:gridCol w:w="1275"/>
      </w:tblGrid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Фольклор.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Древнерусская литература.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поэзия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Зарубежная литература.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51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275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0C5665" w:rsidRPr="00275A11" w:rsidRDefault="000C5665" w:rsidP="000C56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5665" w:rsidRPr="00275A11" w:rsidRDefault="000C5665" w:rsidP="000C56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5665" w:rsidRPr="00275A11" w:rsidRDefault="000C5665" w:rsidP="000C5665">
      <w:pPr>
        <w:rPr>
          <w:rFonts w:ascii="Times New Roman" w:hAnsi="Times New Roman" w:cs="Times New Roman"/>
          <w:b/>
          <w:sz w:val="28"/>
          <w:szCs w:val="28"/>
        </w:rPr>
      </w:pPr>
      <w:r w:rsidRPr="00275A11"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7351"/>
        <w:gridCol w:w="1199"/>
      </w:tblGrid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Древнерусская литература.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</w:t>
            </w:r>
            <w:r w:rsidRPr="00275A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Зарубежная литература.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5665" w:rsidRPr="00275A11" w:rsidTr="009811CA">
        <w:tc>
          <w:tcPr>
            <w:tcW w:w="1008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51" w:type="dxa"/>
          </w:tcPr>
          <w:p w:rsidR="000C5665" w:rsidRPr="00275A11" w:rsidRDefault="000C5665" w:rsidP="009811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199" w:type="dxa"/>
          </w:tcPr>
          <w:p w:rsidR="000C5665" w:rsidRPr="00275A11" w:rsidRDefault="000C5665" w:rsidP="00981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5A11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</w:tr>
    </w:tbl>
    <w:p w:rsidR="000C5665" w:rsidRPr="00275A11" w:rsidRDefault="000C5665" w:rsidP="000C5665">
      <w:pPr>
        <w:jc w:val="both"/>
        <w:rPr>
          <w:rFonts w:ascii="Times New Roman" w:hAnsi="Times New Roman" w:cs="Times New Roman"/>
          <w:sz w:val="28"/>
          <w:szCs w:val="28"/>
        </w:rPr>
      </w:pPr>
    </w:p>
    <w:bookmarkEnd w:id="12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Default="000C5665" w:rsidP="000C5665"/>
    <w:p w:rsidR="000C5665" w:rsidRPr="000D18D5" w:rsidRDefault="000C566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Default="000D18D5" w:rsidP="000D18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0D18D5" w:rsidRDefault="000D18D5" w:rsidP="000D18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9C7D65" w:rsidRDefault="000D18D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9C7D65" w:rsidRPr="009C7D65" w:rsidRDefault="009C7D65" w:rsidP="009C7D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7D65" w:rsidRPr="009C7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F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14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20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28"/>
    <w:multiLevelType w:val="hybridMultilevel"/>
    <w:tmpl w:val="8EF852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0000041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7" w15:restartNumberingAfterBreak="0">
    <w:nsid w:val="00000044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47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0000006C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6D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70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83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89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8C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8E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94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95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0000009D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9E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9F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C5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CA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CB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0E0A3DEB"/>
    <w:multiLevelType w:val="hybridMultilevel"/>
    <w:tmpl w:val="2E6413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8BC2535"/>
    <w:multiLevelType w:val="hybridMultilevel"/>
    <w:tmpl w:val="759A19B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14544D2A">
      <w:start w:val="1"/>
      <w:numFmt w:val="russianLower"/>
      <w:lvlText w:val="%2)"/>
      <w:lvlJc w:val="left"/>
      <w:pPr>
        <w:tabs>
          <w:tab w:val="num" w:pos="2149"/>
        </w:tabs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7" w15:restartNumberingAfterBreak="0">
    <w:nsid w:val="31AA77B9"/>
    <w:multiLevelType w:val="hybridMultilevel"/>
    <w:tmpl w:val="A52279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DC27346"/>
    <w:multiLevelType w:val="hybridMultilevel"/>
    <w:tmpl w:val="1EEEFE8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9" w15:restartNumberingAfterBreak="0">
    <w:nsid w:val="5E3E45F8"/>
    <w:multiLevelType w:val="hybridMultilevel"/>
    <w:tmpl w:val="FB769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5D6EB3"/>
    <w:multiLevelType w:val="multilevel"/>
    <w:tmpl w:val="3DCE5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67D6F27"/>
    <w:multiLevelType w:val="multilevel"/>
    <w:tmpl w:val="16D8D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BC4015"/>
    <w:multiLevelType w:val="hybridMultilevel"/>
    <w:tmpl w:val="425AD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47349B"/>
    <w:multiLevelType w:val="hybridMultilevel"/>
    <w:tmpl w:val="D8167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6"/>
  </w:num>
  <w:num w:numId="3">
    <w:abstractNumId w:val="28"/>
  </w:num>
  <w:num w:numId="4">
    <w:abstractNumId w:val="30"/>
  </w:num>
  <w:num w:numId="5">
    <w:abstractNumId w:val="25"/>
  </w:num>
  <w:num w:numId="6">
    <w:abstractNumId w:val="29"/>
  </w:num>
  <w:num w:numId="7">
    <w:abstractNumId w:val="27"/>
  </w:num>
  <w:num w:numId="8">
    <w:abstractNumId w:val="33"/>
  </w:num>
  <w:num w:numId="9">
    <w:abstractNumId w:val="24"/>
  </w:num>
  <w:num w:numId="10">
    <w:abstractNumId w:val="11"/>
  </w:num>
  <w:num w:numId="11">
    <w:abstractNumId w:val="10"/>
  </w:num>
  <w:num w:numId="12">
    <w:abstractNumId w:val="22"/>
  </w:num>
  <w:num w:numId="13">
    <w:abstractNumId w:val="15"/>
  </w:num>
  <w:num w:numId="14">
    <w:abstractNumId w:val="14"/>
  </w:num>
  <w:num w:numId="15">
    <w:abstractNumId w:val="12"/>
  </w:num>
  <w:num w:numId="16">
    <w:abstractNumId w:val="13"/>
  </w:num>
  <w:num w:numId="17">
    <w:abstractNumId w:val="21"/>
  </w:num>
  <w:num w:numId="18">
    <w:abstractNumId w:val="17"/>
  </w:num>
  <w:num w:numId="19">
    <w:abstractNumId w:val="2"/>
  </w:num>
  <w:num w:numId="20">
    <w:abstractNumId w:val="23"/>
  </w:num>
  <w:num w:numId="21">
    <w:abstractNumId w:val="19"/>
  </w:num>
  <w:num w:numId="22">
    <w:abstractNumId w:val="20"/>
  </w:num>
  <w:num w:numId="23">
    <w:abstractNumId w:val="5"/>
  </w:num>
  <w:num w:numId="24">
    <w:abstractNumId w:val="7"/>
  </w:num>
  <w:num w:numId="25">
    <w:abstractNumId w:val="0"/>
  </w:num>
  <w:num w:numId="26">
    <w:abstractNumId w:val="16"/>
  </w:num>
  <w:num w:numId="27">
    <w:abstractNumId w:val="8"/>
  </w:num>
  <w:num w:numId="28">
    <w:abstractNumId w:val="9"/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3"/>
  </w:num>
  <w:num w:numId="32">
    <w:abstractNumId w:val="18"/>
  </w:num>
  <w:num w:numId="33">
    <w:abstractNumId w:val="4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7E"/>
    <w:rsid w:val="000A246B"/>
    <w:rsid w:val="000C5665"/>
    <w:rsid w:val="000D18D5"/>
    <w:rsid w:val="000E6407"/>
    <w:rsid w:val="000F0A21"/>
    <w:rsid w:val="00256A25"/>
    <w:rsid w:val="00275A11"/>
    <w:rsid w:val="0035547E"/>
    <w:rsid w:val="00436762"/>
    <w:rsid w:val="004817AD"/>
    <w:rsid w:val="004961C5"/>
    <w:rsid w:val="00571B57"/>
    <w:rsid w:val="005B0908"/>
    <w:rsid w:val="00656493"/>
    <w:rsid w:val="00727148"/>
    <w:rsid w:val="007479A1"/>
    <w:rsid w:val="00787FB1"/>
    <w:rsid w:val="00792860"/>
    <w:rsid w:val="007A46DD"/>
    <w:rsid w:val="007D593E"/>
    <w:rsid w:val="007F0DFD"/>
    <w:rsid w:val="007F0E3D"/>
    <w:rsid w:val="00945D21"/>
    <w:rsid w:val="009C7D65"/>
    <w:rsid w:val="00A36748"/>
    <w:rsid w:val="00A858E8"/>
    <w:rsid w:val="00BC100A"/>
    <w:rsid w:val="00BC2763"/>
    <w:rsid w:val="00BC429F"/>
    <w:rsid w:val="00BE73FA"/>
    <w:rsid w:val="00C20C25"/>
    <w:rsid w:val="00C56804"/>
    <w:rsid w:val="00C8581D"/>
    <w:rsid w:val="00CA5005"/>
    <w:rsid w:val="00CE489F"/>
    <w:rsid w:val="00CF5623"/>
    <w:rsid w:val="00D86D66"/>
    <w:rsid w:val="00E6654B"/>
    <w:rsid w:val="00EA61F2"/>
    <w:rsid w:val="00EE1C01"/>
    <w:rsid w:val="00EF1902"/>
    <w:rsid w:val="00EF1EEC"/>
    <w:rsid w:val="00EF2AFD"/>
    <w:rsid w:val="00EF58C0"/>
    <w:rsid w:val="00F02F77"/>
    <w:rsid w:val="00F06462"/>
    <w:rsid w:val="00F1756B"/>
    <w:rsid w:val="00F34F7F"/>
    <w:rsid w:val="00F74350"/>
    <w:rsid w:val="00FB768A"/>
    <w:rsid w:val="00FF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98BDE"/>
  <w15:chartTrackingRefBased/>
  <w15:docId w15:val="{32068565-A2C1-47F3-9891-383F2F24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C7D65"/>
    <w:rPr>
      <w:b/>
      <w:bCs/>
    </w:rPr>
  </w:style>
  <w:style w:type="paragraph" w:styleId="a4">
    <w:name w:val="List Paragraph"/>
    <w:basedOn w:val="a"/>
    <w:uiPriority w:val="34"/>
    <w:qFormat/>
    <w:rsid w:val="000D18D5"/>
    <w:pPr>
      <w:ind w:left="720"/>
      <w:contextualSpacing/>
    </w:pPr>
  </w:style>
  <w:style w:type="paragraph" w:customStyle="1" w:styleId="c23">
    <w:name w:val="c23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7FB1"/>
  </w:style>
  <w:style w:type="character" w:customStyle="1" w:styleId="c0">
    <w:name w:val="c0"/>
    <w:basedOn w:val="a0"/>
    <w:rsid w:val="00787FB1"/>
  </w:style>
  <w:style w:type="paragraph" w:customStyle="1" w:styleId="c114">
    <w:name w:val="c11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792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92860"/>
  </w:style>
  <w:style w:type="character" w:customStyle="1" w:styleId="c8">
    <w:name w:val="c8"/>
    <w:basedOn w:val="a0"/>
    <w:rsid w:val="00792860"/>
  </w:style>
  <w:style w:type="paragraph" w:customStyle="1" w:styleId="c7">
    <w:name w:val="c7"/>
    <w:basedOn w:val="a"/>
    <w:rsid w:val="00792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792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792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5996</Words>
  <Characters>34182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Исакова</dc:creator>
  <cp:keywords/>
  <dc:description/>
  <cp:lastModifiedBy>Эльвира</cp:lastModifiedBy>
  <cp:revision>2</cp:revision>
  <dcterms:created xsi:type="dcterms:W3CDTF">2020-12-30T08:13:00Z</dcterms:created>
  <dcterms:modified xsi:type="dcterms:W3CDTF">2020-12-30T08:13:00Z</dcterms:modified>
</cp:coreProperties>
</file>